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A8" w:rsidRPr="00540961" w:rsidRDefault="009D768F" w:rsidP="009D768F">
      <w:pPr>
        <w:jc w:val="center"/>
        <w:rPr>
          <w:sz w:val="24"/>
          <w:szCs w:val="24"/>
        </w:rPr>
      </w:pPr>
      <w:r w:rsidRPr="00540961">
        <w:rPr>
          <w:sz w:val="24"/>
          <w:szCs w:val="24"/>
        </w:rPr>
        <w:t>Solids, Liquids, and Gases Graphic Organizer</w:t>
      </w:r>
    </w:p>
    <w:p w:rsidR="009D768F" w:rsidRDefault="009D768F" w:rsidP="009D768F">
      <w:pPr>
        <w:rPr>
          <w:sz w:val="24"/>
          <w:szCs w:val="24"/>
        </w:rPr>
      </w:pPr>
      <w:r w:rsidRPr="00540961">
        <w:rPr>
          <w:sz w:val="24"/>
          <w:szCs w:val="24"/>
        </w:rPr>
        <w:t xml:space="preserve">Over the last several days, you have been exposed to a lot of information about solids, liquids, and gases.  Your job now is to take the information that you just learned and </w:t>
      </w:r>
      <w:r w:rsidR="001F0252">
        <w:rPr>
          <w:sz w:val="24"/>
          <w:szCs w:val="24"/>
        </w:rPr>
        <w:t>place it in a graphic organizer.  Follow the steps below when making your graphic organizer.</w:t>
      </w:r>
    </w:p>
    <w:p w:rsidR="00713BB7" w:rsidRDefault="00713BB7" w:rsidP="009D768F">
      <w:pPr>
        <w:rPr>
          <w:sz w:val="24"/>
          <w:szCs w:val="24"/>
        </w:rPr>
      </w:pPr>
      <w:r w:rsidRPr="00101E45">
        <w:rPr>
          <w:b/>
          <w:sz w:val="24"/>
          <w:szCs w:val="24"/>
          <w:u w:val="single"/>
        </w:rPr>
        <w:t>Step 1</w:t>
      </w:r>
      <w:r>
        <w:rPr>
          <w:sz w:val="24"/>
          <w:szCs w:val="24"/>
        </w:rPr>
        <w:t xml:space="preserve"> – </w:t>
      </w:r>
      <w:r w:rsidR="00BC6A33">
        <w:rPr>
          <w:sz w:val="24"/>
          <w:szCs w:val="24"/>
        </w:rPr>
        <w:t>The list below has various characteristics of solids, liquids, and gasses.  Mr. B was kind enough to identify those for you.</w:t>
      </w:r>
      <w:r w:rsidR="001F0252">
        <w:rPr>
          <w:sz w:val="24"/>
          <w:szCs w:val="24"/>
        </w:rPr>
        <w:t xml:space="preserve"> </w:t>
      </w:r>
      <w:r w:rsidR="00517709">
        <w:rPr>
          <w:sz w:val="24"/>
          <w:szCs w:val="24"/>
        </w:rPr>
        <w:t>Yes, some of them are the same.  That is due to the fact that the states of matter share similar characteristics.</w:t>
      </w:r>
    </w:p>
    <w:p w:rsidR="001F0252" w:rsidRPr="00517709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9BBB59" w:themeColor="accent3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Orderly arrangement of particles at the atomic level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are never at rest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shape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Somewhat orderly arrangement of particles at the atomic level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Constant “tug of war” between constant motion of particles and attraction between particles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shape of its container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105A52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4F81BD" w:themeColor="accent1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Attractions between the particles do affect the movement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105A52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Strong attractions restrict the motion of the particles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Motion of particles are unaffected by each other unless they colloid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Forces of attraction can be ignored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volume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volume of its container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are more closely packed than the particles in a gas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105A52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Takes the shape of its container</w:t>
      </w:r>
      <w:r w:rsidR="00BC6A33">
        <w:rPr>
          <w:rFonts w:eastAsia="Times New Roman" w:cs="Times New Roman"/>
          <w:sz w:val="24"/>
          <w:szCs w:val="24"/>
        </w:rPr>
        <w:t xml:space="preserve"> - gas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Definite volume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105A52">
        <w:rPr>
          <w:rFonts w:eastAsia="Times New Roman" w:cs="Times New Roman"/>
          <w:color w:val="4F81BD" w:themeColor="accent1"/>
          <w:sz w:val="24"/>
          <w:szCs w:val="24"/>
        </w:rPr>
        <w:t>liquid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vibrate around a fixed location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Pr="00540961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Particles will never change places with its neighbor</w:t>
      </w:r>
      <w:r w:rsidR="00BC6A33">
        <w:rPr>
          <w:rFonts w:eastAsia="Times New Roman" w:cs="Times New Roman"/>
          <w:sz w:val="24"/>
          <w:szCs w:val="24"/>
        </w:rPr>
        <w:t xml:space="preserve"> - </w:t>
      </w:r>
      <w:r w:rsidR="00BC6A33" w:rsidRPr="00517709">
        <w:rPr>
          <w:rFonts w:eastAsia="Times New Roman" w:cs="Times New Roman"/>
          <w:color w:val="9BBB59" w:themeColor="accent3"/>
          <w:sz w:val="24"/>
          <w:szCs w:val="24"/>
        </w:rPr>
        <w:t>solid</w:t>
      </w:r>
    </w:p>
    <w:p w:rsidR="001F0252" w:rsidRDefault="001F0252" w:rsidP="001F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40961">
        <w:rPr>
          <w:rFonts w:eastAsia="Times New Roman" w:cs="Times New Roman"/>
          <w:sz w:val="24"/>
          <w:szCs w:val="24"/>
        </w:rPr>
        <w:t>Random arrangement of particles at the atomic level</w:t>
      </w:r>
      <w:r w:rsidR="00BC6A33">
        <w:rPr>
          <w:rFonts w:eastAsia="Times New Roman" w:cs="Times New Roman"/>
          <w:sz w:val="24"/>
          <w:szCs w:val="24"/>
        </w:rPr>
        <w:t xml:space="preserve"> – gas</w:t>
      </w:r>
    </w:p>
    <w:p w:rsidR="001F0252" w:rsidRPr="00540961" w:rsidRDefault="001F0252" w:rsidP="001F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F0252">
        <w:rPr>
          <w:rFonts w:eastAsia="Times New Roman" w:cs="Times New Roman"/>
          <w:sz w:val="24"/>
          <w:szCs w:val="24"/>
        </w:rPr>
        <w:t>Note – Each state of matter has 6 pieces of information to go along with it.</w:t>
      </w:r>
    </w:p>
    <w:p w:rsidR="001F0252" w:rsidRDefault="001F0252" w:rsidP="009D768F">
      <w:pPr>
        <w:rPr>
          <w:sz w:val="24"/>
          <w:szCs w:val="24"/>
        </w:rPr>
      </w:pPr>
      <w:r w:rsidRPr="00101E45">
        <w:rPr>
          <w:b/>
          <w:sz w:val="24"/>
          <w:szCs w:val="24"/>
          <w:u w:val="single"/>
        </w:rPr>
        <w:t>Step 2</w:t>
      </w:r>
      <w:r>
        <w:rPr>
          <w:sz w:val="24"/>
          <w:szCs w:val="24"/>
        </w:rPr>
        <w:t xml:space="preserve"> – Stop. Get these checked by Mr. B before moving on.</w:t>
      </w:r>
      <w:r w:rsidR="00101E45">
        <w:rPr>
          <w:sz w:val="24"/>
          <w:szCs w:val="24"/>
        </w:rPr>
        <w:t xml:space="preserve"> This has already been done for you.  You are welcome.</w:t>
      </w:r>
    </w:p>
    <w:p w:rsidR="006C5BC9" w:rsidRDefault="001F0252" w:rsidP="001F0252">
      <w:pPr>
        <w:rPr>
          <w:sz w:val="24"/>
          <w:szCs w:val="24"/>
        </w:rPr>
      </w:pPr>
      <w:r w:rsidRPr="00101E45">
        <w:rPr>
          <w:b/>
          <w:sz w:val="24"/>
          <w:szCs w:val="24"/>
          <w:u w:val="single"/>
        </w:rPr>
        <w:t>Step 3</w:t>
      </w:r>
      <w:r>
        <w:rPr>
          <w:sz w:val="24"/>
          <w:szCs w:val="24"/>
        </w:rPr>
        <w:t xml:space="preserve"> – Create your graphic organizer.</w:t>
      </w:r>
      <w:r w:rsidRPr="001F0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0961">
        <w:rPr>
          <w:sz w:val="24"/>
          <w:szCs w:val="24"/>
        </w:rPr>
        <w:t>I do not care what your graphic organizer looks like, as long as it is logical, illustrates the differences between the 3 states of matter, and makes sense to you.</w:t>
      </w:r>
      <w:r>
        <w:rPr>
          <w:sz w:val="24"/>
          <w:szCs w:val="24"/>
        </w:rPr>
        <w:t xml:space="preserve"> Go to Mr. B’s website to </w:t>
      </w:r>
      <w:r w:rsidR="006C5BC9">
        <w:rPr>
          <w:sz w:val="24"/>
          <w:szCs w:val="24"/>
        </w:rPr>
        <w:t>see some examples of what a graphic organizer could look like.  You can make this on Google Slides or Google Docs.</w:t>
      </w:r>
      <w:r w:rsidR="00101E45">
        <w:rPr>
          <w:sz w:val="24"/>
          <w:szCs w:val="24"/>
        </w:rPr>
        <w:t xml:space="preserve">  You have an entire class period to complete this.  It should look nice!  It must be done on the computer.  NOT ON PAPER!</w:t>
      </w:r>
      <w:bookmarkStart w:id="0" w:name="_GoBack"/>
      <w:bookmarkEnd w:id="0"/>
    </w:p>
    <w:p w:rsidR="006C5BC9" w:rsidRPr="00540961" w:rsidRDefault="006C5BC9" w:rsidP="001F0252">
      <w:pPr>
        <w:rPr>
          <w:sz w:val="24"/>
          <w:szCs w:val="24"/>
        </w:rPr>
      </w:pPr>
      <w:r>
        <w:rPr>
          <w:sz w:val="24"/>
          <w:szCs w:val="24"/>
        </w:rPr>
        <w:t xml:space="preserve">Step 4 – Upload this assignment into </w:t>
      </w:r>
      <w:proofErr w:type="spellStart"/>
      <w:r>
        <w:rPr>
          <w:sz w:val="24"/>
          <w:szCs w:val="24"/>
        </w:rPr>
        <w:t>Edmodo</w:t>
      </w:r>
      <w:proofErr w:type="spellEnd"/>
      <w:r>
        <w:rPr>
          <w:sz w:val="24"/>
          <w:szCs w:val="24"/>
        </w:rPr>
        <w:t xml:space="preserve"> using the following steps. </w:t>
      </w:r>
    </w:p>
    <w:p w:rsidR="006C5BC9" w:rsidRDefault="006C5BC9" w:rsidP="006C5BC9">
      <w:pPr>
        <w:pStyle w:val="ListParagraph"/>
        <w:numPr>
          <w:ilvl w:val="0"/>
          <w:numId w:val="2"/>
        </w:numPr>
      </w:pPr>
      <w:r>
        <w:t xml:space="preserve">Save your presentation </w:t>
      </w:r>
      <w:r>
        <w:sym w:font="Wingdings" w:char="F0E0"/>
      </w:r>
      <w:r>
        <w:t xml:space="preserve"> Click Share </w:t>
      </w:r>
      <w:r>
        <w:sym w:font="Wingdings" w:char="F0E0"/>
      </w:r>
      <w:r>
        <w:t xml:space="preserve"> Get shareable link </w:t>
      </w:r>
      <w:r>
        <w:sym w:font="Wingdings" w:char="F0E0"/>
      </w:r>
      <w:r>
        <w:t xml:space="preserve"> Copy that link (this step should be done automatically) </w:t>
      </w:r>
      <w:r>
        <w:sym w:font="Wingdings" w:char="F0E0"/>
      </w:r>
      <w:r>
        <w:t xml:space="preserve"> Go to </w:t>
      </w:r>
      <w:proofErr w:type="spellStart"/>
      <w:r>
        <w:t>Edmodo</w:t>
      </w:r>
      <w:proofErr w:type="spellEnd"/>
      <w:r>
        <w:t xml:space="preserve"> </w:t>
      </w:r>
      <w:r>
        <w:sym w:font="Wingdings" w:char="F0E0"/>
      </w:r>
      <w:r>
        <w:t xml:space="preserve"> Find the Assignment </w:t>
      </w:r>
      <w:r>
        <w:sym w:font="Wingdings" w:char="F0E0"/>
      </w:r>
      <w:r>
        <w:t xml:space="preserve">  Click “Open Assignment” </w:t>
      </w:r>
      <w:r>
        <w:sym w:font="Wingdings" w:char="F0E0"/>
      </w:r>
      <w:r>
        <w:t xml:space="preserve"> Click “Add text response” </w:t>
      </w:r>
      <w:r>
        <w:sym w:font="Wingdings" w:char="F0E0"/>
      </w:r>
      <w:r>
        <w:t xml:space="preserve"> Choose “create text response” </w:t>
      </w:r>
      <w:r>
        <w:sym w:font="Wingdings" w:char="F0E0"/>
      </w:r>
      <w:r>
        <w:t xml:space="preserve"> Paste your shareable link into the box </w:t>
      </w:r>
      <w:r>
        <w:sym w:font="Wingdings" w:char="F0E0"/>
      </w:r>
      <w:r>
        <w:t xml:space="preserve"> Click “Turn in Assignment”</w:t>
      </w:r>
    </w:p>
    <w:p w:rsidR="009D768F" w:rsidRPr="00540961" w:rsidRDefault="009D768F" w:rsidP="009D768F">
      <w:pPr>
        <w:rPr>
          <w:sz w:val="24"/>
          <w:szCs w:val="24"/>
        </w:rPr>
      </w:pPr>
    </w:p>
    <w:sectPr w:rsidR="009D768F" w:rsidRPr="00540961" w:rsidSect="00F95580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81B73"/>
    <w:multiLevelType w:val="multilevel"/>
    <w:tmpl w:val="728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B7569"/>
    <w:multiLevelType w:val="hybridMultilevel"/>
    <w:tmpl w:val="309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F"/>
    <w:rsid w:val="00101E45"/>
    <w:rsid w:val="00105A52"/>
    <w:rsid w:val="001F0252"/>
    <w:rsid w:val="00517709"/>
    <w:rsid w:val="00540961"/>
    <w:rsid w:val="0055021B"/>
    <w:rsid w:val="005E51A8"/>
    <w:rsid w:val="006C5BC9"/>
    <w:rsid w:val="00713BB7"/>
    <w:rsid w:val="008031EF"/>
    <w:rsid w:val="0090429F"/>
    <w:rsid w:val="009D768F"/>
    <w:rsid w:val="00BC6A33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FBED8-7894-46A3-A63C-091A01B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4</cp:revision>
  <dcterms:created xsi:type="dcterms:W3CDTF">2018-09-25T19:44:00Z</dcterms:created>
  <dcterms:modified xsi:type="dcterms:W3CDTF">2018-09-25T19:48:00Z</dcterms:modified>
</cp:coreProperties>
</file>